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CB1" w:rsidRDefault="008B5CB1" w:rsidP="008B5CB1">
      <w:pPr>
        <w:jc w:val="center"/>
        <w:rPr>
          <w:b/>
          <w:szCs w:val="24"/>
        </w:rPr>
      </w:pPr>
      <w:r>
        <w:rPr>
          <w:b/>
          <w:noProof/>
          <w:szCs w:val="24"/>
        </w:rPr>
        <w:drawing>
          <wp:inline distT="0" distB="0" distL="0" distR="0">
            <wp:extent cx="2438400" cy="8107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 System logo_opt.jpg"/>
                    <pic:cNvPicPr/>
                  </pic:nvPicPr>
                  <pic:blipFill>
                    <a:blip r:embed="rId6">
                      <a:extLst>
                        <a:ext uri="{28A0092B-C50C-407E-A947-70E740481C1C}">
                          <a14:useLocalDpi xmlns:a14="http://schemas.microsoft.com/office/drawing/2010/main" val="0"/>
                        </a:ext>
                      </a:extLst>
                    </a:blip>
                    <a:stretch>
                      <a:fillRect/>
                    </a:stretch>
                  </pic:blipFill>
                  <pic:spPr>
                    <a:xfrm>
                      <a:off x="0" y="0"/>
                      <a:ext cx="2438400" cy="810768"/>
                    </a:xfrm>
                    <a:prstGeom prst="rect">
                      <a:avLst/>
                    </a:prstGeom>
                  </pic:spPr>
                </pic:pic>
              </a:graphicData>
            </a:graphic>
          </wp:inline>
        </w:drawing>
      </w:r>
    </w:p>
    <w:p w:rsidR="008B5CB1" w:rsidRDefault="008B5CB1" w:rsidP="008B5CB1">
      <w:pPr>
        <w:jc w:val="center"/>
        <w:rPr>
          <w:b/>
          <w:szCs w:val="24"/>
        </w:rPr>
      </w:pPr>
    </w:p>
    <w:p w:rsidR="008B5CB1" w:rsidRDefault="008B5CB1" w:rsidP="008B5CB1">
      <w:pPr>
        <w:jc w:val="center"/>
        <w:rPr>
          <w:b/>
          <w:sz w:val="28"/>
          <w:szCs w:val="28"/>
        </w:rPr>
      </w:pPr>
      <w:r w:rsidRPr="008B5CB1">
        <w:rPr>
          <w:b/>
          <w:sz w:val="28"/>
          <w:szCs w:val="28"/>
        </w:rPr>
        <w:t>Donor Bill of Rights</w:t>
      </w:r>
    </w:p>
    <w:p w:rsidR="008B5CB1" w:rsidRPr="008B5CB1" w:rsidRDefault="008B5CB1" w:rsidP="008B5CB1">
      <w:pPr>
        <w:jc w:val="center"/>
        <w:rPr>
          <w:b/>
          <w:sz w:val="28"/>
          <w:szCs w:val="28"/>
        </w:rPr>
      </w:pPr>
    </w:p>
    <w:p w:rsidR="008B5CB1" w:rsidRPr="003A5F43" w:rsidRDefault="008B5CB1" w:rsidP="008B5CB1">
      <w:pPr>
        <w:rPr>
          <w:szCs w:val="24"/>
        </w:rPr>
      </w:pPr>
      <w:r w:rsidRPr="003A5F43">
        <w:rPr>
          <w:szCs w:val="24"/>
        </w:rPr>
        <w:t xml:space="preserve">The Friends of the Sacramento Public Library (FSPL) </w:t>
      </w:r>
      <w:r>
        <w:rPr>
          <w:szCs w:val="24"/>
        </w:rPr>
        <w:t xml:space="preserve">and its Affiliates </w:t>
      </w:r>
      <w:r w:rsidRPr="003A5F43">
        <w:rPr>
          <w:szCs w:val="24"/>
        </w:rPr>
        <w:t>support the Donor Bill of Rights. Philanthropy is based on voluntary action for the common good. It is a tradition of giving and sharing that is primary to the quality of life. To assure that philanthropy merits the respect and trust of the public, and that donors and prospective donors can have full confidence in our organization, we declare that all donors have these rights:</w:t>
      </w:r>
    </w:p>
    <w:p w:rsidR="008B5CB1" w:rsidRDefault="008B5CB1" w:rsidP="008B5CB1">
      <w:pPr>
        <w:pStyle w:val="ListParagraph"/>
        <w:numPr>
          <w:ilvl w:val="0"/>
          <w:numId w:val="1"/>
        </w:numPr>
        <w:spacing w:after="0" w:line="240" w:lineRule="auto"/>
        <w:ind w:left="360"/>
        <w:rPr>
          <w:szCs w:val="24"/>
        </w:rPr>
      </w:pPr>
      <w:r w:rsidRPr="00E825A8">
        <w:rPr>
          <w:szCs w:val="24"/>
        </w:rPr>
        <w:t>To be informed of our organization’s mission, of the way in which we intend to use donated resources, and of our capacity to use donations effectively for their intended purposes.</w:t>
      </w:r>
    </w:p>
    <w:p w:rsidR="008B5CB1" w:rsidRPr="00E825A8" w:rsidRDefault="008B5CB1" w:rsidP="008B5CB1">
      <w:pPr>
        <w:pStyle w:val="ListParagraph"/>
        <w:spacing w:after="0" w:line="240" w:lineRule="auto"/>
        <w:ind w:left="360"/>
        <w:rPr>
          <w:szCs w:val="24"/>
        </w:rPr>
      </w:pPr>
    </w:p>
    <w:p w:rsidR="008B5CB1" w:rsidRDefault="008B5CB1" w:rsidP="008B5CB1">
      <w:pPr>
        <w:pStyle w:val="ListParagraph"/>
        <w:numPr>
          <w:ilvl w:val="0"/>
          <w:numId w:val="1"/>
        </w:numPr>
        <w:spacing w:after="0" w:line="240" w:lineRule="auto"/>
        <w:ind w:left="360"/>
        <w:rPr>
          <w:szCs w:val="24"/>
        </w:rPr>
      </w:pPr>
      <w:r w:rsidRPr="003A5F43">
        <w:rPr>
          <w:szCs w:val="24"/>
        </w:rPr>
        <w:t>To be informed of the identit</w:t>
      </w:r>
      <w:r>
        <w:rPr>
          <w:szCs w:val="24"/>
        </w:rPr>
        <w:t>ies</w:t>
      </w:r>
      <w:r w:rsidRPr="003A5F43">
        <w:rPr>
          <w:szCs w:val="24"/>
        </w:rPr>
        <w:t xml:space="preserve"> of those serving on </w:t>
      </w:r>
      <w:r>
        <w:rPr>
          <w:szCs w:val="24"/>
        </w:rPr>
        <w:t xml:space="preserve">the organization’s </w:t>
      </w:r>
      <w:r w:rsidRPr="003A5F43">
        <w:rPr>
          <w:szCs w:val="24"/>
        </w:rPr>
        <w:t xml:space="preserve">governing </w:t>
      </w:r>
      <w:r>
        <w:rPr>
          <w:szCs w:val="24"/>
        </w:rPr>
        <w:t>b</w:t>
      </w:r>
      <w:r w:rsidRPr="003A5F43">
        <w:rPr>
          <w:szCs w:val="24"/>
        </w:rPr>
        <w:t>oard</w:t>
      </w:r>
      <w:r>
        <w:rPr>
          <w:szCs w:val="24"/>
        </w:rPr>
        <w:t>s</w:t>
      </w:r>
      <w:r w:rsidRPr="003A5F43">
        <w:rPr>
          <w:szCs w:val="24"/>
        </w:rPr>
        <w:t xml:space="preserve"> and to expect the </w:t>
      </w:r>
      <w:r>
        <w:rPr>
          <w:szCs w:val="24"/>
        </w:rPr>
        <w:t>b</w:t>
      </w:r>
      <w:r w:rsidRPr="003A5F43">
        <w:rPr>
          <w:szCs w:val="24"/>
        </w:rPr>
        <w:t>oard</w:t>
      </w:r>
      <w:r>
        <w:rPr>
          <w:szCs w:val="24"/>
        </w:rPr>
        <w:t>s</w:t>
      </w:r>
      <w:r w:rsidRPr="003A5F43">
        <w:rPr>
          <w:szCs w:val="24"/>
        </w:rPr>
        <w:t xml:space="preserve"> to exercise prudent judgment in </w:t>
      </w:r>
      <w:r>
        <w:rPr>
          <w:szCs w:val="24"/>
        </w:rPr>
        <w:t xml:space="preserve">their </w:t>
      </w:r>
      <w:r w:rsidRPr="003A5F43">
        <w:rPr>
          <w:szCs w:val="24"/>
        </w:rPr>
        <w:t>stewardship responsibilities.</w:t>
      </w:r>
    </w:p>
    <w:p w:rsidR="008B5CB1" w:rsidRPr="00E825A8" w:rsidRDefault="008B5CB1" w:rsidP="008B5CB1">
      <w:pPr>
        <w:spacing w:after="0" w:line="240" w:lineRule="auto"/>
        <w:rPr>
          <w:szCs w:val="24"/>
        </w:rPr>
      </w:pPr>
    </w:p>
    <w:p w:rsidR="008B5CB1" w:rsidRDefault="008B5CB1" w:rsidP="008B5CB1">
      <w:pPr>
        <w:pStyle w:val="ListParagraph"/>
        <w:numPr>
          <w:ilvl w:val="0"/>
          <w:numId w:val="1"/>
        </w:numPr>
        <w:spacing w:after="0" w:line="240" w:lineRule="auto"/>
        <w:ind w:left="360"/>
        <w:rPr>
          <w:szCs w:val="24"/>
        </w:rPr>
      </w:pPr>
      <w:r w:rsidRPr="003A5F43">
        <w:rPr>
          <w:szCs w:val="24"/>
        </w:rPr>
        <w:t>To have access to FSPL’s most recent financial statements.</w:t>
      </w:r>
    </w:p>
    <w:p w:rsidR="008B5CB1" w:rsidRPr="00E825A8" w:rsidRDefault="008B5CB1" w:rsidP="008B5CB1">
      <w:pPr>
        <w:spacing w:after="0" w:line="240" w:lineRule="auto"/>
        <w:rPr>
          <w:szCs w:val="24"/>
        </w:rPr>
      </w:pPr>
    </w:p>
    <w:p w:rsidR="008B5CB1" w:rsidRPr="002B38D0" w:rsidRDefault="008B5CB1" w:rsidP="008B5CB1">
      <w:pPr>
        <w:pStyle w:val="ListParagraph"/>
        <w:numPr>
          <w:ilvl w:val="0"/>
          <w:numId w:val="1"/>
        </w:numPr>
        <w:spacing w:after="0" w:line="240" w:lineRule="auto"/>
        <w:ind w:left="360"/>
        <w:rPr>
          <w:szCs w:val="24"/>
        </w:rPr>
      </w:pPr>
      <w:r w:rsidRPr="003A5F43">
        <w:rPr>
          <w:szCs w:val="24"/>
        </w:rPr>
        <w:t>To be assured that their gifts will be used for the purpose(s) for which they were given.</w:t>
      </w:r>
    </w:p>
    <w:p w:rsidR="008B5CB1" w:rsidRPr="003A5F43" w:rsidRDefault="008B5CB1" w:rsidP="008B5CB1">
      <w:pPr>
        <w:pStyle w:val="ListParagraph"/>
        <w:spacing w:after="0" w:line="240" w:lineRule="auto"/>
        <w:ind w:left="360"/>
        <w:rPr>
          <w:szCs w:val="24"/>
        </w:rPr>
      </w:pPr>
    </w:p>
    <w:p w:rsidR="008B5CB1" w:rsidRDefault="008B5CB1" w:rsidP="008B5CB1">
      <w:pPr>
        <w:pStyle w:val="ListParagraph"/>
        <w:numPr>
          <w:ilvl w:val="0"/>
          <w:numId w:val="1"/>
        </w:numPr>
        <w:spacing w:after="0" w:line="240" w:lineRule="auto"/>
        <w:ind w:left="360"/>
        <w:rPr>
          <w:szCs w:val="24"/>
        </w:rPr>
      </w:pPr>
      <w:r w:rsidRPr="003A5F43">
        <w:rPr>
          <w:szCs w:val="24"/>
        </w:rPr>
        <w:t>To receive appropriate acknowledgement and recognition or to choose to remain anonymous.</w:t>
      </w:r>
    </w:p>
    <w:p w:rsidR="008B5CB1" w:rsidRPr="003A5F43" w:rsidRDefault="008B5CB1" w:rsidP="008B5CB1">
      <w:pPr>
        <w:pStyle w:val="ListParagraph"/>
        <w:spacing w:after="0" w:line="240" w:lineRule="auto"/>
        <w:ind w:left="360"/>
        <w:rPr>
          <w:szCs w:val="24"/>
        </w:rPr>
      </w:pPr>
    </w:p>
    <w:p w:rsidR="008B5CB1" w:rsidRDefault="008B5CB1" w:rsidP="008B5CB1">
      <w:pPr>
        <w:pStyle w:val="ListParagraph"/>
        <w:numPr>
          <w:ilvl w:val="0"/>
          <w:numId w:val="1"/>
        </w:numPr>
        <w:spacing w:after="0" w:line="240" w:lineRule="auto"/>
        <w:ind w:left="360"/>
        <w:rPr>
          <w:szCs w:val="24"/>
        </w:rPr>
      </w:pPr>
      <w:r w:rsidRPr="003A5F43">
        <w:rPr>
          <w:szCs w:val="24"/>
        </w:rPr>
        <w:t>To be assured that information about their donations is handled with respect and with confidentiality to the extent provided by law.</w:t>
      </w:r>
    </w:p>
    <w:p w:rsidR="008B5CB1" w:rsidRPr="00E825A8" w:rsidRDefault="008B5CB1" w:rsidP="008B5CB1">
      <w:pPr>
        <w:spacing w:after="0" w:line="240" w:lineRule="auto"/>
        <w:rPr>
          <w:szCs w:val="24"/>
        </w:rPr>
      </w:pPr>
    </w:p>
    <w:p w:rsidR="008B5CB1" w:rsidRDefault="008B5CB1" w:rsidP="008B5CB1">
      <w:pPr>
        <w:pStyle w:val="ListParagraph"/>
        <w:numPr>
          <w:ilvl w:val="0"/>
          <w:numId w:val="1"/>
        </w:numPr>
        <w:spacing w:after="0" w:line="240" w:lineRule="auto"/>
        <w:ind w:left="360"/>
        <w:rPr>
          <w:szCs w:val="24"/>
        </w:rPr>
      </w:pPr>
      <w:r w:rsidRPr="003A5F43">
        <w:rPr>
          <w:szCs w:val="24"/>
        </w:rPr>
        <w:t>To be informed whether those seeking donations are volunteers, employees or hired solicitors.</w:t>
      </w:r>
    </w:p>
    <w:p w:rsidR="008B5CB1" w:rsidRPr="00E825A8" w:rsidRDefault="008B5CB1" w:rsidP="008B5CB1">
      <w:pPr>
        <w:spacing w:after="0" w:line="240" w:lineRule="auto"/>
        <w:rPr>
          <w:szCs w:val="24"/>
        </w:rPr>
      </w:pPr>
    </w:p>
    <w:p w:rsidR="008B5CB1" w:rsidRDefault="008B5CB1" w:rsidP="008B5CB1">
      <w:pPr>
        <w:pStyle w:val="ListParagraph"/>
        <w:numPr>
          <w:ilvl w:val="0"/>
          <w:numId w:val="1"/>
        </w:numPr>
        <w:spacing w:after="0" w:line="240" w:lineRule="auto"/>
        <w:ind w:left="360"/>
        <w:rPr>
          <w:szCs w:val="24"/>
        </w:rPr>
      </w:pPr>
      <w:r w:rsidRPr="003A5F43">
        <w:rPr>
          <w:szCs w:val="24"/>
        </w:rPr>
        <w:t>To opt out of receiving communications from FSPL.</w:t>
      </w:r>
    </w:p>
    <w:p w:rsidR="008B5CB1" w:rsidRPr="00E825A8" w:rsidRDefault="008B5CB1" w:rsidP="008B5CB1">
      <w:pPr>
        <w:spacing w:after="0" w:line="240" w:lineRule="auto"/>
        <w:rPr>
          <w:szCs w:val="24"/>
        </w:rPr>
      </w:pPr>
    </w:p>
    <w:p w:rsidR="008B5CB1" w:rsidRPr="003A5F43" w:rsidRDefault="008B5CB1" w:rsidP="008B5CB1">
      <w:pPr>
        <w:pStyle w:val="ListParagraph"/>
        <w:numPr>
          <w:ilvl w:val="0"/>
          <w:numId w:val="1"/>
        </w:numPr>
        <w:spacing w:after="0" w:line="240" w:lineRule="auto"/>
        <w:ind w:left="360"/>
        <w:rPr>
          <w:szCs w:val="24"/>
        </w:rPr>
      </w:pPr>
      <w:r w:rsidRPr="003A5F43">
        <w:rPr>
          <w:szCs w:val="24"/>
        </w:rPr>
        <w:t>To feel free to ask questions when donati</w:t>
      </w:r>
      <w:r>
        <w:rPr>
          <w:szCs w:val="24"/>
        </w:rPr>
        <w:t>ng</w:t>
      </w:r>
      <w:r w:rsidRPr="003A5F43">
        <w:rPr>
          <w:szCs w:val="24"/>
        </w:rPr>
        <w:t xml:space="preserve"> and to receive prompt, truthful and forthright answers.</w:t>
      </w:r>
    </w:p>
    <w:p w:rsidR="009A1DF5" w:rsidRDefault="009A1DF5">
      <w:bookmarkStart w:id="0" w:name="_GoBack"/>
      <w:bookmarkEnd w:id="0"/>
    </w:p>
    <w:sectPr w:rsidR="009A1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90BED"/>
    <w:multiLevelType w:val="hybridMultilevel"/>
    <w:tmpl w:val="1102CDC8"/>
    <w:lvl w:ilvl="0" w:tplc="F9DE79C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B1"/>
    <w:rsid w:val="008B5CB1"/>
    <w:rsid w:val="009A1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CB1"/>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CB1"/>
    <w:pPr>
      <w:ind w:left="720"/>
      <w:contextualSpacing/>
    </w:pPr>
  </w:style>
  <w:style w:type="paragraph" w:styleId="BalloonText">
    <w:name w:val="Balloon Text"/>
    <w:basedOn w:val="Normal"/>
    <w:link w:val="BalloonTextChar"/>
    <w:uiPriority w:val="99"/>
    <w:semiHidden/>
    <w:unhideWhenUsed/>
    <w:rsid w:val="008B5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C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CB1"/>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CB1"/>
    <w:pPr>
      <w:ind w:left="720"/>
      <w:contextualSpacing/>
    </w:pPr>
  </w:style>
  <w:style w:type="paragraph" w:styleId="BalloonText">
    <w:name w:val="Balloon Text"/>
    <w:basedOn w:val="Normal"/>
    <w:link w:val="BalloonTextChar"/>
    <w:uiPriority w:val="99"/>
    <w:semiHidden/>
    <w:unhideWhenUsed/>
    <w:rsid w:val="008B5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Watts</dc:creator>
  <cp:lastModifiedBy>Denise Watts</cp:lastModifiedBy>
  <cp:revision>1</cp:revision>
  <dcterms:created xsi:type="dcterms:W3CDTF">2022-09-12T15:39:00Z</dcterms:created>
  <dcterms:modified xsi:type="dcterms:W3CDTF">2022-09-12T15:40:00Z</dcterms:modified>
</cp:coreProperties>
</file>